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6B259C">
        <w:rPr>
          <w:b/>
          <w:color w:val="000000"/>
          <w:sz w:val="18"/>
          <w:szCs w:val="18"/>
        </w:rPr>
        <w:t>previste</w:t>
      </w:r>
      <w:r w:rsidR="00495B30">
        <w:rPr>
          <w:b/>
          <w:color w:val="000000"/>
          <w:sz w:val="18"/>
          <w:szCs w:val="18"/>
        </w:rPr>
        <w:t xml:space="preserve"> </w:t>
      </w:r>
      <w:r w:rsidR="006B259C">
        <w:rPr>
          <w:b/>
          <w:color w:val="000000"/>
          <w:sz w:val="18"/>
          <w:szCs w:val="18"/>
        </w:rPr>
        <w:t>d</w:t>
      </w:r>
      <w:r w:rsidR="00F7645F">
        <w:rPr>
          <w:b/>
          <w:color w:val="000000"/>
          <w:sz w:val="18"/>
          <w:szCs w:val="18"/>
        </w:rPr>
        <w:t xml:space="preserve">al </w:t>
      </w:r>
      <w:r w:rsidR="00D17112">
        <w:rPr>
          <w:b/>
          <w:color w:val="000000"/>
          <w:sz w:val="18"/>
          <w:szCs w:val="18"/>
        </w:rPr>
        <w:t>d. lgs. 196 d.lgs. 2003</w:t>
      </w:r>
      <w:r w:rsidR="00842A82">
        <w:rPr>
          <w:b/>
          <w:color w:val="000000"/>
          <w:sz w:val="18"/>
          <w:szCs w:val="18"/>
        </w:rPr>
        <w:t xml:space="preserve"> e successive modificazioni e</w:t>
      </w:r>
      <w:r w:rsidR="006B259C">
        <w:rPr>
          <w:b/>
          <w:color w:val="000000"/>
          <w:sz w:val="18"/>
          <w:szCs w:val="18"/>
        </w:rPr>
        <w:t xml:space="preserve"> dal Regolamento (UE) 2016/679</w:t>
      </w:r>
      <w:r w:rsidR="00D17112">
        <w:rPr>
          <w:b/>
          <w:color w:val="000000"/>
          <w:sz w:val="18"/>
          <w:szCs w:val="18"/>
        </w:rPr>
        <w:t xml:space="preserve"> </w:t>
      </w:r>
      <w:r w:rsidR="00842A82">
        <w:rPr>
          <w:b/>
          <w:color w:val="000000"/>
          <w:sz w:val="18"/>
          <w:szCs w:val="18"/>
        </w:rPr>
        <w:t>del Parlamento europeo e del Consiglio.</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42C" w:rsidRDefault="0087642C" w:rsidP="008D0089">
      <w:r>
        <w:separator/>
      </w:r>
    </w:p>
  </w:endnote>
  <w:endnote w:type="continuationSeparator" w:id="0">
    <w:p w:rsidR="0087642C" w:rsidRDefault="0087642C"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42C" w:rsidRDefault="0087642C" w:rsidP="008D0089">
      <w:r>
        <w:separator/>
      </w:r>
    </w:p>
  </w:footnote>
  <w:footnote w:type="continuationSeparator" w:id="0">
    <w:p w:rsidR="0087642C" w:rsidRDefault="0087642C" w:rsidP="008D00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26F"/>
    <w:rsid w:val="000169B5"/>
    <w:rsid w:val="000370F9"/>
    <w:rsid w:val="000C2FED"/>
    <w:rsid w:val="000D1024"/>
    <w:rsid w:val="000D1677"/>
    <w:rsid w:val="000F66E5"/>
    <w:rsid w:val="001179F3"/>
    <w:rsid w:val="0013106D"/>
    <w:rsid w:val="00135FD6"/>
    <w:rsid w:val="001422DF"/>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D5C8A"/>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71D66"/>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453"/>
    <w:rsid w:val="00842A82"/>
    <w:rsid w:val="00854F40"/>
    <w:rsid w:val="0087642C"/>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600A1"/>
    <w:rsid w:val="00CB2B76"/>
    <w:rsid w:val="00CB517D"/>
    <w:rsid w:val="00CD5779"/>
    <w:rsid w:val="00CE3803"/>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2B369D-E675-1D47-AEF3-ED1EDD024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F9363-D672-D048-8950-BFBCA329C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Orazio Ruscica</cp:lastModifiedBy>
  <cp:revision>2</cp:revision>
  <cp:lastPrinted>2016-11-08T11:18:00Z</cp:lastPrinted>
  <dcterms:created xsi:type="dcterms:W3CDTF">2019-11-23T17:39:00Z</dcterms:created>
  <dcterms:modified xsi:type="dcterms:W3CDTF">2019-11-23T17:39:00Z</dcterms:modified>
</cp:coreProperties>
</file>