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60B0" w14:textId="77777777" w:rsidR="00F32BEB" w:rsidRDefault="00F32BEB" w:rsidP="00F32BEB">
      <w:pPr>
        <w:jc w:val="center"/>
        <w:rPr>
          <w:b/>
        </w:rPr>
      </w:pPr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09CD2685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1E4B630F" w14:textId="77777777" w:rsidR="00F32BEB" w:rsidRDefault="00F32BEB" w:rsidP="00F32BEB">
      <w:pPr>
        <w:jc w:val="center"/>
        <w:rPr>
          <w:b/>
        </w:rPr>
      </w:pPr>
    </w:p>
    <w:p w14:paraId="4D23E667" w14:textId="6311139A" w:rsidR="00592397" w:rsidRDefault="008C2159" w:rsidP="00592397">
      <w:pPr>
        <w:rPr>
          <w:b/>
        </w:rPr>
      </w:pPr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nato/a</w:t>
      </w:r>
      <w:r w:rsidR="00F32BEB" w:rsidRPr="00F32BEB">
        <w:t xml:space="preserve"> </w:t>
      </w:r>
      <w:r>
        <w:t xml:space="preserve"> </w:t>
      </w:r>
      <w:r w:rsidR="00F32BEB" w:rsidRPr="00F32BEB">
        <w:t>a</w:t>
      </w:r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4C2311">
        <w:t xml:space="preserve"> secondo quanto stabilito </w:t>
      </w:r>
      <w:r w:rsidR="00F32D6E">
        <w:rPr>
          <w:b/>
        </w:rPr>
        <w:t>dall’art. 13</w:t>
      </w:r>
      <w:r w:rsidR="005154AF">
        <w:rPr>
          <w:b/>
        </w:rPr>
        <w:t xml:space="preserve"> -  punti I e </w:t>
      </w:r>
      <w:r w:rsidR="004C2311" w:rsidRPr="004C2311">
        <w:rPr>
          <w:b/>
        </w:rPr>
        <w:t xml:space="preserve"> </w:t>
      </w:r>
      <w:r w:rsidR="00592397">
        <w:rPr>
          <w:b/>
        </w:rPr>
        <w:t>III</w:t>
      </w:r>
      <w:r w:rsidR="005154AF">
        <w:rPr>
          <w:b/>
        </w:rPr>
        <w:t xml:space="preserve"> - del </w:t>
      </w:r>
      <w:r w:rsidR="002D7465">
        <w:rPr>
          <w:b/>
        </w:rPr>
        <w:t xml:space="preserve"> CCNI </w:t>
      </w:r>
      <w:r w:rsidR="00592397">
        <w:rPr>
          <w:b/>
        </w:rPr>
        <w:t xml:space="preserve">sulla mobilità </w:t>
      </w:r>
      <w:proofErr w:type="spellStart"/>
      <w:r w:rsidR="00592397">
        <w:rPr>
          <w:b/>
        </w:rPr>
        <w:t>aa.ss</w:t>
      </w:r>
      <w:proofErr w:type="spellEnd"/>
      <w:r w:rsidR="00592397">
        <w:rPr>
          <w:b/>
        </w:rPr>
        <w:t>.</w:t>
      </w:r>
      <w:r w:rsidR="00A6551C">
        <w:rPr>
          <w:b/>
        </w:rPr>
        <w:t xml:space="preserve"> 2019/2022</w:t>
      </w:r>
      <w:r w:rsidR="002D7465">
        <w:rPr>
          <w:b/>
        </w:rPr>
        <w:t xml:space="preserve"> e dall’art. 4 dell’O.M. </w:t>
      </w:r>
      <w:r w:rsidR="00947B10">
        <w:rPr>
          <w:b/>
        </w:rPr>
        <w:t>n.107 del 29 marzo 2021</w:t>
      </w:r>
    </w:p>
    <w:p w14:paraId="754AE0D8" w14:textId="77777777" w:rsidR="00592397" w:rsidRDefault="00592397" w:rsidP="00592397">
      <w:pPr>
        <w:jc w:val="center"/>
        <w:rPr>
          <w:b/>
        </w:rPr>
      </w:pPr>
      <w:r>
        <w:rPr>
          <w:b/>
        </w:rPr>
        <w:t>DICHIARA</w:t>
      </w:r>
    </w:p>
    <w:p w14:paraId="54A0C018" w14:textId="77777777" w:rsidR="00592397" w:rsidRDefault="007A7A94" w:rsidP="00592397">
      <w:r>
        <w:t>d</w:t>
      </w:r>
      <w:r w:rsidR="005154AF">
        <w:t xml:space="preserve">i appartenere alla seguente categoria </w:t>
      </w:r>
      <w:r w:rsidR="00592397" w:rsidRPr="00592397">
        <w:t>(</w:t>
      </w:r>
      <w:proofErr w:type="spellStart"/>
      <w:r w:rsidR="00592397" w:rsidRPr="00592397">
        <w:t>crocettare</w:t>
      </w:r>
      <w:proofErr w:type="spellEnd"/>
      <w:r w:rsidR="00592397" w:rsidRPr="00592397">
        <w:t xml:space="preserve"> quella che interessa)</w:t>
      </w:r>
      <w:r w:rsidR="00592397">
        <w:t>:</w:t>
      </w:r>
    </w:p>
    <w:p w14:paraId="35F63BDA" w14:textId="77777777" w:rsidR="005154AF" w:rsidRPr="0026138D" w:rsidRDefault="005154AF" w:rsidP="005154AF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  <w:r w:rsidRPr="0026138D">
        <w:rPr>
          <w:lang w:eastAsia="it-IT"/>
        </w:rPr>
        <w:sym w:font="Wingdings" w:char="F0A8"/>
      </w:r>
      <w:r w:rsidRPr="0026138D">
        <w:rPr>
          <w:lang w:eastAsia="it-IT"/>
        </w:rPr>
        <w:t xml:space="preserve"> </w:t>
      </w:r>
      <w:r w:rsidRPr="0026138D">
        <w:rPr>
          <w:rFonts w:cs="Arial"/>
          <w:lang w:eastAsia="it-IT"/>
        </w:rPr>
        <w:t xml:space="preserve">personale scolastico docente non vedente (art. 3 della Legge </w:t>
      </w:r>
      <w:r w:rsidRPr="0026138D">
        <w:rPr>
          <w:lang w:eastAsia="it-IT"/>
        </w:rPr>
        <w:t xml:space="preserve">28 </w:t>
      </w:r>
      <w:r w:rsidRPr="0026138D">
        <w:rPr>
          <w:rFonts w:cs="Arial"/>
          <w:lang w:eastAsia="it-IT"/>
        </w:rPr>
        <w:t xml:space="preserve">marzo </w:t>
      </w:r>
      <w:r w:rsidRPr="0026138D">
        <w:rPr>
          <w:lang w:eastAsia="it-IT"/>
        </w:rPr>
        <w:t xml:space="preserve">1991 </w:t>
      </w:r>
      <w:r w:rsidRPr="0026138D">
        <w:rPr>
          <w:rFonts w:cs="Arial"/>
          <w:lang w:eastAsia="it-IT"/>
        </w:rPr>
        <w:t xml:space="preserve">n. </w:t>
      </w:r>
      <w:r w:rsidRPr="0026138D">
        <w:rPr>
          <w:lang w:eastAsia="it-IT"/>
        </w:rPr>
        <w:t>120);</w:t>
      </w:r>
    </w:p>
    <w:p w14:paraId="4262D996" w14:textId="77777777" w:rsidR="005154AF" w:rsidRPr="0026138D" w:rsidRDefault="005154AF" w:rsidP="005154AF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</w:p>
    <w:p w14:paraId="65421C97" w14:textId="77777777" w:rsidR="005154AF" w:rsidRPr="0026138D" w:rsidRDefault="005154AF" w:rsidP="005154AF">
      <w:r w:rsidRPr="0026138D">
        <w:rPr>
          <w:lang w:eastAsia="it-IT"/>
        </w:rPr>
        <w:sym w:font="Wingdings" w:char="F0A8"/>
      </w:r>
      <w:r w:rsidRPr="0026138D">
        <w:rPr>
          <w:lang w:eastAsia="it-IT"/>
        </w:rPr>
        <w:t xml:space="preserve"> </w:t>
      </w:r>
      <w:r w:rsidRPr="0026138D">
        <w:rPr>
          <w:rFonts w:cs="Arial"/>
          <w:lang w:eastAsia="it-IT"/>
        </w:rPr>
        <w:t xml:space="preserve">personale emodializzato (art. </w:t>
      </w:r>
      <w:r w:rsidRPr="0026138D">
        <w:rPr>
          <w:lang w:eastAsia="it-IT"/>
        </w:rPr>
        <w:t xml:space="preserve">61 </w:t>
      </w:r>
      <w:r w:rsidRPr="0026138D">
        <w:rPr>
          <w:rFonts w:cs="Arial"/>
          <w:lang w:eastAsia="it-IT"/>
        </w:rPr>
        <w:t xml:space="preserve">della Legge </w:t>
      </w:r>
      <w:r w:rsidRPr="0026138D">
        <w:rPr>
          <w:lang w:eastAsia="it-IT"/>
        </w:rPr>
        <w:t>270/82).</w:t>
      </w:r>
    </w:p>
    <w:p w14:paraId="344FC98A" w14:textId="77777777" w:rsidR="00592397" w:rsidRPr="007A7A94" w:rsidRDefault="00592397" w:rsidP="00592397">
      <w:pPr>
        <w:rPr>
          <w:rFonts w:cs="Arial"/>
          <w:lang w:eastAsia="it-IT"/>
        </w:rPr>
      </w:pPr>
      <w:r>
        <w:sym w:font="Wingdings" w:char="F0A8"/>
      </w:r>
      <w:r>
        <w:t xml:space="preserve"> </w:t>
      </w:r>
      <w:r w:rsidRPr="007A7A94">
        <w:rPr>
          <w:rFonts w:cs="Arial"/>
          <w:lang w:eastAsia="it-IT"/>
        </w:rPr>
        <w:t>disabili di cui all'art. 21, della legge n. 104/92, richiamato dall'art. 601 del D.L.vo n. 297/94, con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 xml:space="preserve">un grado di invalidità </w:t>
      </w:r>
      <w:r w:rsidRPr="0026138D">
        <w:rPr>
          <w:rFonts w:cs="Arial"/>
          <w:u w:val="single"/>
          <w:lang w:eastAsia="it-IT"/>
        </w:rPr>
        <w:t>superiore ai due terzi</w:t>
      </w:r>
      <w:r w:rsidRPr="007A7A94">
        <w:rPr>
          <w:rFonts w:cs="Arial"/>
          <w:lang w:eastAsia="it-IT"/>
        </w:rPr>
        <w:t xml:space="preserve"> o con minorazioni iscritte alle categorie prima, seconda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e terza della tabella "A" annessa alla legge 10 agosto 1950, n. 648.</w:t>
      </w:r>
    </w:p>
    <w:p w14:paraId="73F37032" w14:textId="77777777" w:rsidR="00592397" w:rsidRPr="00592397" w:rsidRDefault="00592397" w:rsidP="00592397">
      <w:r w:rsidRPr="007A7A94">
        <w:rPr>
          <w:rFonts w:cs="Arial"/>
          <w:lang w:eastAsia="it-IT"/>
        </w:rPr>
        <w:sym w:font="Wingdings" w:char="F0A8"/>
      </w:r>
      <w:r>
        <w:t xml:space="preserve"> </w:t>
      </w:r>
      <w:r w:rsidRPr="007A7A94">
        <w:rPr>
          <w:rFonts w:cs="Arial"/>
          <w:lang w:eastAsia="it-IT"/>
        </w:rPr>
        <w:t>personale (non necessariamente disabile) che ha bisogno per gravi patologie di particolari cure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a carattere continuativo (ad esempio chemioterapia); detto personale ha diritto alla precedenza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per tutte le preferenze espresse nella domanda, a condizione che la prima di tali preferenze sia</w:t>
      </w:r>
      <w:r w:rsidR="007A7A94" w:rsidRPr="007A7A94">
        <w:rPr>
          <w:rFonts w:cs="Arial"/>
          <w:lang w:eastAsia="it-IT"/>
        </w:rPr>
        <w:t xml:space="preserve"> </w:t>
      </w:r>
      <w:r w:rsidRPr="007A7A94">
        <w:rPr>
          <w:rFonts w:cs="Arial"/>
          <w:lang w:eastAsia="it-IT"/>
        </w:rPr>
        <w:t>relativa al comune in cui esista un</w:t>
      </w:r>
      <w:r w:rsidR="005154AF">
        <w:rPr>
          <w:rFonts w:cs="Arial"/>
          <w:lang w:eastAsia="it-IT"/>
        </w:rPr>
        <w:t xml:space="preserve"> centro di cura specializzato. </w:t>
      </w:r>
    </w:p>
    <w:p w14:paraId="5D242FCA" w14:textId="77777777" w:rsidR="007A7A94" w:rsidRPr="007A7A94" w:rsidRDefault="00592397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  <w:r w:rsidRPr="007A7A94">
        <w:rPr>
          <w:rFonts w:cs="Arial"/>
          <w:lang w:eastAsia="it-IT"/>
        </w:rPr>
        <w:sym w:font="Wingdings" w:char="F0A8"/>
      </w:r>
      <w:r w:rsidRPr="007A7A94">
        <w:rPr>
          <w:rFonts w:cs="Arial"/>
          <w:lang w:eastAsia="it-IT"/>
        </w:rPr>
        <w:t xml:space="preserve"> personale appartenente alle categorie previste dal comma 6, dell'art. 33 della legge n. 104/92, richiamato dall</w:t>
      </w:r>
      <w:r w:rsidR="0026138D">
        <w:rPr>
          <w:rFonts w:cs="Arial"/>
          <w:lang w:eastAsia="it-IT"/>
        </w:rPr>
        <w:t>'art. 601, del D.L.vo n. 297/94 (assistenza a familiari disabili).</w:t>
      </w:r>
    </w:p>
    <w:p w14:paraId="504A3B83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4AD9F658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26CC5B12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08CE97DC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78A48FFC" w14:textId="77777777" w:rsidR="008D4415" w:rsidRDefault="00592397" w:rsidP="007A7A94">
      <w:pPr>
        <w:autoSpaceDE w:val="0"/>
        <w:autoSpaceDN w:val="0"/>
        <w:adjustRightInd w:val="0"/>
        <w:spacing w:after="0" w:line="240" w:lineRule="auto"/>
      </w:pPr>
      <w:r>
        <w:t>Allega certificazione medica__________________________</w:t>
      </w:r>
      <w:r w:rsidR="007A7A94">
        <w:t>_______________________________</w:t>
      </w:r>
    </w:p>
    <w:p w14:paraId="5C34B82C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6D8A531D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6EA36549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0D719523" w14:textId="77777777" w:rsidR="007A7A94" w:rsidRDefault="007A7A94" w:rsidP="007A7A94">
      <w:pPr>
        <w:autoSpaceDE w:val="0"/>
        <w:autoSpaceDN w:val="0"/>
        <w:adjustRightInd w:val="0"/>
        <w:spacing w:after="0" w:line="240" w:lineRule="auto"/>
      </w:pPr>
    </w:p>
    <w:p w14:paraId="59731DAE" w14:textId="77777777" w:rsidR="007A7A94" w:rsidRPr="007A7A94" w:rsidRDefault="007A7A94" w:rsidP="007A7A94">
      <w:pPr>
        <w:autoSpaceDE w:val="0"/>
        <w:autoSpaceDN w:val="0"/>
        <w:adjustRightInd w:val="0"/>
        <w:spacing w:after="0" w:line="240" w:lineRule="auto"/>
        <w:rPr>
          <w:rFonts w:cs="Arial"/>
          <w:lang w:eastAsia="it-IT"/>
        </w:rPr>
      </w:pPr>
    </w:p>
    <w:p w14:paraId="30467E5E" w14:textId="77777777" w:rsidR="008D4415" w:rsidRDefault="00AC7AFF" w:rsidP="008D4415">
      <w:r>
        <w:t>__________________,_______________</w:t>
      </w:r>
    </w:p>
    <w:p w14:paraId="1B6AB40B" w14:textId="77777777" w:rsidR="008D4415" w:rsidRDefault="008D4415" w:rsidP="008D4415"/>
    <w:p w14:paraId="6789BFF1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2A95785D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43374C45" w14:textId="77777777" w:rsidR="004C2311" w:rsidRDefault="004C2311" w:rsidP="008D4415">
      <w:pPr>
        <w:pStyle w:val="Grigliamedia1-Colore2"/>
      </w:pPr>
    </w:p>
    <w:p w14:paraId="3B75CDA8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B16D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5650C"/>
    <w:multiLevelType w:val="hybridMultilevel"/>
    <w:tmpl w:val="9044E4B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7D88"/>
    <w:multiLevelType w:val="hybridMultilevel"/>
    <w:tmpl w:val="5CE2B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EB"/>
    <w:rsid w:val="000D7158"/>
    <w:rsid w:val="000E67C2"/>
    <w:rsid w:val="000F1732"/>
    <w:rsid w:val="00176AAE"/>
    <w:rsid w:val="0026138D"/>
    <w:rsid w:val="00272370"/>
    <w:rsid w:val="002B0285"/>
    <w:rsid w:val="002D7465"/>
    <w:rsid w:val="002F4D1D"/>
    <w:rsid w:val="00380CA4"/>
    <w:rsid w:val="004C2311"/>
    <w:rsid w:val="005154AF"/>
    <w:rsid w:val="00592397"/>
    <w:rsid w:val="005D20FE"/>
    <w:rsid w:val="00614FC1"/>
    <w:rsid w:val="006618C7"/>
    <w:rsid w:val="00743AEA"/>
    <w:rsid w:val="007A335D"/>
    <w:rsid w:val="007A7A94"/>
    <w:rsid w:val="007B0EBE"/>
    <w:rsid w:val="007F308A"/>
    <w:rsid w:val="00814767"/>
    <w:rsid w:val="008C2159"/>
    <w:rsid w:val="008D4415"/>
    <w:rsid w:val="00947007"/>
    <w:rsid w:val="00947B10"/>
    <w:rsid w:val="009516F2"/>
    <w:rsid w:val="009C7ADF"/>
    <w:rsid w:val="00A6551C"/>
    <w:rsid w:val="00AB0A97"/>
    <w:rsid w:val="00AC7AFF"/>
    <w:rsid w:val="00AE6433"/>
    <w:rsid w:val="00BA355B"/>
    <w:rsid w:val="00BD659F"/>
    <w:rsid w:val="00DF5882"/>
    <w:rsid w:val="00E6108E"/>
    <w:rsid w:val="00F32BEB"/>
    <w:rsid w:val="00F32D6E"/>
    <w:rsid w:val="00F5108E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9F0"/>
  <w15:chartTrackingRefBased/>
  <w15:docId w15:val="{30573D64-296A-4743-BC01-9DD90D5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media1-Colore2">
    <w:name w:val="Medium Grid 1 Accent 2"/>
    <w:basedOn w:val="Normale"/>
    <w:uiPriority w:val="34"/>
    <w:qFormat/>
    <w:rsid w:val="00F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cp:lastPrinted>2013-06-07T16:20:00Z</cp:lastPrinted>
  <dcterms:created xsi:type="dcterms:W3CDTF">2021-03-30T13:52:00Z</dcterms:created>
  <dcterms:modified xsi:type="dcterms:W3CDTF">2021-03-30T13:52:00Z</dcterms:modified>
</cp:coreProperties>
</file>